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9A" w:rsidRDefault="006850AC">
      <w:pPr>
        <w:pStyle w:val="Heading1"/>
        <w:spacing w:before="66" w:line="242" w:lineRule="auto"/>
        <w:ind w:right="104"/>
      </w:pPr>
      <w:r>
        <w:rPr>
          <w:i w:val="0"/>
          <w:u w:val="thick"/>
        </w:rPr>
        <w:t>Вопрос:</w:t>
      </w:r>
      <w:r>
        <w:rPr>
          <w:i w:val="0"/>
        </w:rPr>
        <w:t xml:space="preserve"> </w:t>
      </w:r>
      <w:r>
        <w:t xml:space="preserve">Где и как можно </w:t>
      </w:r>
      <w:r>
        <w:rPr>
          <w:shd w:val="clear" w:color="auto" w:fill="FFFF00"/>
        </w:rPr>
        <w:t>поставить ребенка</w:t>
      </w:r>
      <w:r>
        <w:t xml:space="preserve"> на учет (очередь) в детский</w:t>
      </w:r>
      <w:r>
        <w:rPr>
          <w:spacing w:val="1"/>
        </w:rPr>
        <w:t xml:space="preserve"> </w:t>
      </w:r>
      <w:r>
        <w:t>сад?</w:t>
      </w:r>
    </w:p>
    <w:p w:rsidR="0000179A" w:rsidRDefault="0000179A">
      <w:pPr>
        <w:pStyle w:val="a3"/>
        <w:spacing w:before="9"/>
        <w:ind w:left="0"/>
        <w:jc w:val="left"/>
        <w:rPr>
          <w:b/>
          <w:i/>
          <w:sz w:val="27"/>
        </w:rPr>
      </w:pPr>
    </w:p>
    <w:p w:rsidR="0000179A" w:rsidRDefault="006850AC">
      <w:pPr>
        <w:pStyle w:val="a3"/>
        <w:ind w:right="104"/>
      </w:pPr>
      <w:proofErr w:type="gramStart"/>
      <w:r>
        <w:rPr>
          <w:b/>
          <w:sz w:val="28"/>
          <w:u w:val="thick"/>
        </w:rPr>
        <w:t xml:space="preserve">Ответ: </w:t>
      </w:r>
      <w:r>
        <w:t>постановка детей на учет осуществляется посредством заполнения 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Екатеринбурга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 еженедельно по графику: вторник, четверг с 9.00 до 13.00, среда с 14.00 до</w:t>
      </w:r>
      <w:r>
        <w:rPr>
          <w:spacing w:val="1"/>
        </w:rPr>
        <w:t xml:space="preserve"> </w:t>
      </w:r>
      <w:r>
        <w:t>18.00,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казенном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«Центре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отделениях</w:t>
      </w:r>
      <w:r>
        <w:rPr>
          <w:spacing w:val="60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приему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выдаче</w:t>
      </w:r>
      <w:r>
        <w:rPr>
          <w:spacing w:val="60"/>
        </w:rPr>
        <w:t xml:space="preserve"> </w:t>
      </w:r>
      <w:r>
        <w:t>докумен</w:t>
      </w:r>
      <w:r>
        <w:t>тов,   через</w:t>
      </w:r>
      <w:r>
        <w:rPr>
          <w:spacing w:val="60"/>
        </w:rPr>
        <w:t xml:space="preserve"> </w:t>
      </w:r>
      <w:r>
        <w:t>Единый</w:t>
      </w:r>
      <w:proofErr w:type="gramEnd"/>
      <w:r>
        <w:rPr>
          <w:spacing w:val="60"/>
        </w:rPr>
        <w:t xml:space="preserve"> </w:t>
      </w:r>
      <w:r>
        <w:t>портал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4"/>
        </w:rPr>
        <w:t xml:space="preserve"> </w:t>
      </w:r>
      <w:r>
        <w:t>(</w:t>
      </w:r>
      <w:proofErr w:type="spellStart"/>
      <w:r>
        <w:t>gosuslugi.ru</w:t>
      </w:r>
      <w:proofErr w:type="spellEnd"/>
      <w:r>
        <w:t>).</w:t>
      </w:r>
    </w:p>
    <w:p w:rsidR="0000179A" w:rsidRDefault="006850AC">
      <w:pPr>
        <w:pStyle w:val="a3"/>
        <w:spacing w:line="242" w:lineRule="auto"/>
        <w:ind w:right="110" w:firstLine="710"/>
      </w:pPr>
      <w:r>
        <w:t>Прием заявлений о постановке детей на учет осуществляется при 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оригиналов</w:t>
      </w:r>
      <w:r>
        <w:rPr>
          <w:spacing w:val="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документов:</w:t>
      </w:r>
    </w:p>
    <w:p w:rsidR="0000179A" w:rsidRDefault="006850AC">
      <w:pPr>
        <w:pStyle w:val="a4"/>
        <w:numPr>
          <w:ilvl w:val="0"/>
          <w:numId w:val="1"/>
        </w:numPr>
        <w:tabs>
          <w:tab w:val="left" w:pos="480"/>
        </w:tabs>
        <w:spacing w:line="271" w:lineRule="exact"/>
        <w:ind w:hanging="361"/>
        <w:rPr>
          <w:sz w:val="24"/>
        </w:rPr>
      </w:pPr>
      <w:r>
        <w:rPr>
          <w:sz w:val="24"/>
        </w:rPr>
        <w:t>свидетельство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ребенка;</w:t>
      </w:r>
    </w:p>
    <w:p w:rsidR="0000179A" w:rsidRDefault="006850AC">
      <w:pPr>
        <w:pStyle w:val="a4"/>
        <w:numPr>
          <w:ilvl w:val="0"/>
          <w:numId w:val="1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документ,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:rsidR="0000179A" w:rsidRDefault="006850AC">
      <w:pPr>
        <w:pStyle w:val="a4"/>
        <w:numPr>
          <w:ilvl w:val="0"/>
          <w:numId w:val="1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один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ребенка:</w:t>
      </w:r>
    </w:p>
    <w:p w:rsidR="0000179A" w:rsidRDefault="006850AC">
      <w:pPr>
        <w:pStyle w:val="a4"/>
        <w:numPr>
          <w:ilvl w:val="1"/>
          <w:numId w:val="1"/>
        </w:numPr>
        <w:tabs>
          <w:tab w:val="left" w:pos="1292"/>
        </w:tabs>
        <w:spacing w:before="2" w:line="237" w:lineRule="auto"/>
        <w:ind w:right="109" w:firstLine="653"/>
        <w:jc w:val="both"/>
        <w:rPr>
          <w:sz w:val="24"/>
        </w:rPr>
      </w:pPr>
      <w:r>
        <w:rPr>
          <w:sz w:val="24"/>
        </w:rPr>
        <w:t>свидетельство о регистрации ребёнка по месту жительства (форма № 8), 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(форма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закреплённой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территории;</w:t>
      </w:r>
    </w:p>
    <w:p w:rsidR="0000179A" w:rsidRDefault="006850AC">
      <w:pPr>
        <w:pStyle w:val="a4"/>
        <w:numPr>
          <w:ilvl w:val="1"/>
          <w:numId w:val="1"/>
        </w:numPr>
        <w:tabs>
          <w:tab w:val="left" w:pos="1296"/>
        </w:tabs>
        <w:spacing w:line="240" w:lineRule="auto"/>
        <w:ind w:right="107" w:firstLine="653"/>
        <w:jc w:val="both"/>
        <w:rPr>
          <w:sz w:val="24"/>
        </w:rPr>
      </w:pPr>
      <w:r>
        <w:rPr>
          <w:sz w:val="24"/>
        </w:rPr>
        <w:t>документ, содержащий сведения о регистрации ребёнка по месту жительства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 месту пребывания (справка с места жительства (форма № 40), договор,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гражданин постоянно или преимущественно проживает в жилом помещении,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представителей);</w:t>
      </w:r>
    </w:p>
    <w:p w:rsidR="0000179A" w:rsidRDefault="006850AC">
      <w:pPr>
        <w:pStyle w:val="a4"/>
        <w:numPr>
          <w:ilvl w:val="0"/>
          <w:numId w:val="1"/>
        </w:numPr>
        <w:tabs>
          <w:tab w:val="left" w:pos="480"/>
        </w:tabs>
        <w:spacing w:line="242" w:lineRule="auto"/>
        <w:ind w:right="11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указании</w:t>
      </w:r>
      <w:r>
        <w:rPr>
          <w:spacing w:val="60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60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права на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МДОО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3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внеочередное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первоочередное право.</w:t>
      </w:r>
    </w:p>
    <w:p w:rsidR="0000179A" w:rsidRDefault="006850AC">
      <w:pPr>
        <w:pStyle w:val="a3"/>
        <w:ind w:right="110" w:firstLine="706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</w:t>
      </w:r>
      <w:r>
        <w:t>г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личный</w:t>
      </w:r>
      <w:r>
        <w:rPr>
          <w:spacing w:val="3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пользователя.</w:t>
      </w:r>
    </w:p>
    <w:p w:rsidR="0000179A" w:rsidRDefault="006850AC">
      <w:pPr>
        <w:pStyle w:val="a3"/>
        <w:ind w:right="103" w:firstLine="706"/>
      </w:pPr>
      <w:r>
        <w:t>Заявление,</w:t>
      </w:r>
      <w:r>
        <w:rPr>
          <w:spacing w:val="1"/>
        </w:rPr>
        <w:t xml:space="preserve"> </w:t>
      </w:r>
      <w:r>
        <w:t>поданное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отклонено в связи с непредставлением оригиналов документов в управление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жительства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-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 даты подачи</w:t>
      </w:r>
      <w:r>
        <w:rPr>
          <w:spacing w:val="3"/>
        </w:rPr>
        <w:t xml:space="preserve"> </w:t>
      </w:r>
      <w:r>
        <w:t>заявления.</w:t>
      </w:r>
    </w:p>
    <w:p w:rsidR="0000179A" w:rsidRDefault="0000179A">
      <w:pPr>
        <w:pStyle w:val="a3"/>
        <w:ind w:left="0"/>
        <w:jc w:val="left"/>
        <w:rPr>
          <w:sz w:val="20"/>
        </w:rPr>
      </w:pPr>
    </w:p>
    <w:p w:rsidR="0000179A" w:rsidRDefault="0000179A">
      <w:pPr>
        <w:pStyle w:val="a3"/>
        <w:ind w:left="0"/>
        <w:jc w:val="left"/>
        <w:rPr>
          <w:sz w:val="20"/>
        </w:rPr>
      </w:pPr>
    </w:p>
    <w:p w:rsidR="0000179A" w:rsidRDefault="0000179A">
      <w:pPr>
        <w:pStyle w:val="a3"/>
        <w:spacing w:before="8"/>
        <w:ind w:left="0"/>
        <w:jc w:val="left"/>
      </w:pPr>
    </w:p>
    <w:p w:rsidR="0000179A" w:rsidRDefault="006850AC">
      <w:pPr>
        <w:pStyle w:val="Heading1"/>
        <w:spacing w:before="87"/>
        <w:ind w:right="111"/>
      </w:pPr>
      <w:r>
        <w:rPr>
          <w:i w:val="0"/>
          <w:u w:val="thick"/>
        </w:rPr>
        <w:t>Вопрос:</w:t>
      </w:r>
      <w:r>
        <w:rPr>
          <w:i w:val="0"/>
        </w:rPr>
        <w:t xml:space="preserve"> </w:t>
      </w:r>
      <w:r>
        <w:t>Выплачивают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rPr>
          <w:shd w:val="clear" w:color="auto" w:fill="FFFF00"/>
        </w:rPr>
        <w:t>пособие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/компенсацию</w:t>
      </w:r>
      <w:r>
        <w:t xml:space="preserve"> 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«город</w:t>
      </w:r>
      <w:r>
        <w:rPr>
          <w:spacing w:val="-1"/>
        </w:rPr>
        <w:t xml:space="preserve"> </w:t>
      </w:r>
      <w:r>
        <w:t>Екатеринбург»</w:t>
      </w:r>
      <w:r>
        <w:rPr>
          <w:spacing w:val="3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кому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предоставлено</w:t>
      </w:r>
      <w:r>
        <w:rPr>
          <w:spacing w:val="-1"/>
        </w:rPr>
        <w:t xml:space="preserve"> </w:t>
      </w:r>
      <w:r>
        <w:t>место</w:t>
      </w:r>
    </w:p>
    <w:p w:rsidR="0000179A" w:rsidRDefault="006850AC">
      <w:pPr>
        <w:ind w:left="479"/>
        <w:jc w:val="both"/>
        <w:rPr>
          <w:b/>
          <w:i/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муниципальной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дошкольной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организации?</w:t>
      </w:r>
    </w:p>
    <w:p w:rsidR="0000179A" w:rsidRDefault="0000179A">
      <w:pPr>
        <w:pStyle w:val="a3"/>
        <w:spacing w:before="10"/>
        <w:ind w:left="0"/>
        <w:jc w:val="left"/>
        <w:rPr>
          <w:b/>
          <w:i/>
          <w:sz w:val="27"/>
        </w:rPr>
      </w:pPr>
    </w:p>
    <w:p w:rsidR="0000179A" w:rsidRDefault="006850AC">
      <w:pPr>
        <w:pStyle w:val="a3"/>
        <w:ind w:right="102"/>
      </w:pPr>
      <w:r>
        <w:rPr>
          <w:b/>
          <w:sz w:val="28"/>
          <w:u w:val="thick"/>
        </w:rPr>
        <w:t>Ответ:</w:t>
      </w:r>
      <w:r>
        <w:rPr>
          <w:b/>
          <w:sz w:val="2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Думу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внесен</w:t>
      </w:r>
      <w:r>
        <w:rPr>
          <w:spacing w:val="1"/>
        </w:rPr>
        <w:t xml:space="preserve"> </w:t>
      </w:r>
      <w:r>
        <w:t>законопроект 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комп</w:t>
      </w:r>
      <w:r>
        <w:t>енсации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учреждениях,</w:t>
      </w:r>
      <w:r>
        <w:rPr>
          <w:spacing w:val="-6"/>
        </w:rPr>
        <w:t xml:space="preserve"> </w:t>
      </w:r>
      <w:r>
        <w:t>реализующих</w:t>
      </w:r>
      <w:r>
        <w:rPr>
          <w:spacing w:val="-13"/>
        </w:rPr>
        <w:t xml:space="preserve"> </w:t>
      </w:r>
      <w:r>
        <w:t>основную</w:t>
      </w:r>
      <w:r>
        <w:rPr>
          <w:spacing w:val="-58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субъекта Российской Федерации.</w:t>
      </w:r>
      <w:r>
        <w:rPr>
          <w:spacing w:val="1"/>
        </w:rPr>
        <w:t xml:space="preserve"> </w:t>
      </w:r>
      <w:r>
        <w:t>Первоначально данный законопроект был возвращен</w:t>
      </w:r>
      <w:r>
        <w:rPr>
          <w:spacing w:val="1"/>
        </w:rPr>
        <w:t xml:space="preserve"> </w:t>
      </w:r>
      <w:r>
        <w:t>субъекту права законодательной инициативы для выполнения требований Конституции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Регламента</w:t>
      </w:r>
      <w:r>
        <w:rPr>
          <w:spacing w:val="-12"/>
        </w:rPr>
        <w:t xml:space="preserve"> </w:t>
      </w:r>
      <w:r>
        <w:rPr>
          <w:spacing w:val="-1"/>
        </w:rPr>
        <w:t>Государственной</w:t>
      </w:r>
      <w:r>
        <w:rPr>
          <w:spacing w:val="-11"/>
        </w:rPr>
        <w:t xml:space="preserve"> </w:t>
      </w:r>
      <w:r>
        <w:t>Думы,</w:t>
      </w:r>
      <w:r>
        <w:rPr>
          <w:spacing w:val="-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повторном рассмотрении</w:t>
      </w:r>
      <w:r>
        <w:rPr>
          <w:spacing w:val="-58"/>
        </w:rPr>
        <w:t xml:space="preserve"> </w:t>
      </w:r>
      <w:r>
        <w:t>18.10.2012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перенесении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указанного</w:t>
      </w:r>
      <w:r>
        <w:rPr>
          <w:spacing w:val="2"/>
        </w:rPr>
        <w:t xml:space="preserve"> </w:t>
      </w:r>
      <w:r>
        <w:t>законопроекта на</w:t>
      </w:r>
      <w:r>
        <w:rPr>
          <w:spacing w:val="-4"/>
        </w:rPr>
        <w:t xml:space="preserve"> </w:t>
      </w:r>
      <w:r>
        <w:t>более поздний</w:t>
      </w:r>
      <w:r>
        <w:rPr>
          <w:spacing w:val="3"/>
        </w:rPr>
        <w:t xml:space="preserve"> </w:t>
      </w:r>
      <w:r>
        <w:t>срок.</w:t>
      </w:r>
    </w:p>
    <w:p w:rsidR="0000179A" w:rsidRDefault="006850AC">
      <w:pPr>
        <w:pStyle w:val="a3"/>
        <w:spacing w:line="237" w:lineRule="auto"/>
        <w:ind w:right="105" w:firstLine="706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3"/>
        </w:rPr>
        <w:t xml:space="preserve"> </w:t>
      </w:r>
      <w:r>
        <w:t>выплата</w:t>
      </w:r>
      <w:r>
        <w:rPr>
          <w:spacing w:val="-4"/>
        </w:rPr>
        <w:t xml:space="preserve"> </w:t>
      </w:r>
      <w:r>
        <w:t>указанной</w:t>
      </w:r>
      <w:r>
        <w:rPr>
          <w:spacing w:val="3"/>
        </w:rPr>
        <w:t xml:space="preserve"> </w:t>
      </w:r>
      <w:r>
        <w:t>компенсации</w:t>
      </w:r>
      <w:r>
        <w:rPr>
          <w:spacing w:val="-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предусмотрена.</w:t>
      </w:r>
    </w:p>
    <w:p w:rsidR="0000179A" w:rsidRDefault="0000179A">
      <w:pPr>
        <w:spacing w:line="237" w:lineRule="auto"/>
        <w:sectPr w:rsidR="0000179A">
          <w:footerReference w:type="default" r:id="rId7"/>
          <w:type w:val="continuous"/>
          <w:pgSz w:w="11910" w:h="16840"/>
          <w:pgMar w:top="1320" w:right="740" w:bottom="1180" w:left="1220" w:header="720" w:footer="998" w:gutter="0"/>
          <w:pgNumType w:start="1"/>
          <w:cols w:space="720"/>
        </w:sectPr>
      </w:pPr>
    </w:p>
    <w:p w:rsidR="006B25C4" w:rsidRDefault="006850AC" w:rsidP="006B25C4">
      <w:pPr>
        <w:pStyle w:val="a3"/>
        <w:spacing w:before="66"/>
        <w:ind w:right="99" w:firstLine="706"/>
        <w:rPr>
          <w:b/>
        </w:rPr>
      </w:pPr>
      <w:proofErr w:type="gramStart"/>
      <w:r>
        <w:lastRenderedPageBreak/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Екатеринбурге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приняты,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чем, оснований</w:t>
      </w:r>
      <w:r>
        <w:rPr>
          <w:spacing w:val="-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назначения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выплаты</w:t>
      </w:r>
      <w:r>
        <w:rPr>
          <w:spacing w:val="-9"/>
        </w:rPr>
        <w:t xml:space="preserve"> </w:t>
      </w:r>
      <w:r>
        <w:t>компенсации</w:t>
      </w:r>
      <w:r>
        <w:rPr>
          <w:spacing w:val="-57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 xml:space="preserve">непредставление  </w:t>
      </w:r>
      <w:r>
        <w:rPr>
          <w:spacing w:val="1"/>
        </w:rPr>
        <w:t xml:space="preserve"> </w:t>
      </w:r>
      <w:r>
        <w:t xml:space="preserve">ребенку  </w:t>
      </w:r>
      <w:r>
        <w:rPr>
          <w:spacing w:val="1"/>
        </w:rPr>
        <w:t xml:space="preserve"> </w:t>
      </w:r>
      <w:r>
        <w:t xml:space="preserve">места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муниципальной   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proofErr w:type="gramEnd"/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имеется.</w:t>
      </w:r>
    </w:p>
    <w:p w:rsidR="0000179A" w:rsidRDefault="006850AC" w:rsidP="006B25C4">
      <w:pPr>
        <w:pStyle w:val="Heading1"/>
        <w:spacing w:before="132"/>
        <w:ind w:left="0" w:firstLine="426"/>
      </w:pPr>
      <w:r>
        <w:rPr>
          <w:i w:val="0"/>
          <w:u w:val="thick"/>
        </w:rPr>
        <w:t>Вопрос:</w:t>
      </w:r>
      <w:r>
        <w:rPr>
          <w:i w:val="0"/>
          <w:spacing w:val="-4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подтверждать</w:t>
      </w:r>
      <w:r>
        <w:rPr>
          <w:spacing w:val="-1"/>
        </w:rPr>
        <w:t xml:space="preserve"> </w:t>
      </w:r>
      <w:proofErr w:type="gramStart"/>
      <w:r>
        <w:t>льготу</w:t>
      </w:r>
      <w:proofErr w:type="gramEnd"/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какие</w:t>
      </w:r>
      <w:proofErr w:type="gramEnd"/>
      <w:r>
        <w:rPr>
          <w:spacing w:val="-2"/>
        </w:rPr>
        <w:t xml:space="preserve"> </w:t>
      </w:r>
      <w:r>
        <w:t>сроки?</w:t>
      </w:r>
    </w:p>
    <w:p w:rsidR="0000179A" w:rsidRDefault="0000179A">
      <w:pPr>
        <w:pStyle w:val="a3"/>
        <w:spacing w:before="1"/>
        <w:ind w:left="0"/>
        <w:jc w:val="left"/>
        <w:rPr>
          <w:b/>
          <w:i/>
        </w:rPr>
      </w:pPr>
    </w:p>
    <w:p w:rsidR="0000179A" w:rsidRDefault="006850AC">
      <w:pPr>
        <w:pStyle w:val="a3"/>
        <w:spacing w:line="237" w:lineRule="auto"/>
        <w:ind w:right="110"/>
      </w:pPr>
      <w:r>
        <w:rPr>
          <w:b/>
          <w:spacing w:val="-1"/>
          <w:sz w:val="28"/>
          <w:u w:val="thick"/>
        </w:rPr>
        <w:t>Ответ:</w:t>
      </w:r>
      <w:r>
        <w:rPr>
          <w:b/>
          <w:spacing w:val="-13"/>
          <w:sz w:val="28"/>
        </w:rPr>
        <w:t xml:space="preserve"> </w:t>
      </w:r>
      <w:r>
        <w:rPr>
          <w:spacing w:val="-1"/>
        </w:rPr>
        <w:t>учёт</w:t>
      </w:r>
      <w:r>
        <w:rPr>
          <w:spacing w:val="-6"/>
        </w:rPr>
        <w:t xml:space="preserve"> </w:t>
      </w:r>
      <w:r>
        <w:rPr>
          <w:spacing w:val="-1"/>
        </w:rPr>
        <w:t>детей,</w:t>
      </w:r>
      <w:r>
        <w:rPr>
          <w:spacing w:val="-4"/>
        </w:rPr>
        <w:t xml:space="preserve"> </w:t>
      </w:r>
      <w:r>
        <w:t>подлежащих</w:t>
      </w:r>
      <w:r>
        <w:rPr>
          <w:spacing w:val="-15"/>
        </w:rPr>
        <w:t xml:space="preserve"> </w:t>
      </w:r>
      <w:proofErr w:type="gramStart"/>
      <w:r>
        <w:t>обучению</w:t>
      </w:r>
      <w:r>
        <w:rPr>
          <w:spacing w:val="-9"/>
        </w:rPr>
        <w:t xml:space="preserve"> </w:t>
      </w:r>
      <w:r>
        <w:t>по</w:t>
      </w:r>
      <w:proofErr w:type="gramEnd"/>
      <w:r>
        <w:rPr>
          <w:spacing w:val="-11"/>
        </w:rPr>
        <w:t xml:space="preserve"> </w:t>
      </w:r>
      <w:r>
        <w:t>образовательным</w:t>
      </w:r>
      <w:r>
        <w:rPr>
          <w:spacing w:val="-9"/>
        </w:rPr>
        <w:t xml:space="preserve"> </w:t>
      </w:r>
      <w:r>
        <w:t>программам</w:t>
      </w:r>
      <w:r>
        <w:rPr>
          <w:spacing w:val="-10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«город</w:t>
      </w:r>
      <w:r>
        <w:rPr>
          <w:spacing w:val="1"/>
        </w:rPr>
        <w:t xml:space="preserve"> </w:t>
      </w:r>
      <w:r>
        <w:t>Екатеринбург»,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программе</w:t>
      </w:r>
      <w:r>
        <w:rPr>
          <w:spacing w:val="56"/>
        </w:rPr>
        <w:t xml:space="preserve"> </w:t>
      </w:r>
      <w:r>
        <w:t>дошкольного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муниципального</w:t>
      </w:r>
      <w:r>
        <w:rPr>
          <w:spacing w:val="57"/>
        </w:rPr>
        <w:t xml:space="preserve"> </w:t>
      </w:r>
      <w:r>
        <w:t>образования</w:t>
      </w:r>
    </w:p>
    <w:p w:rsidR="0000179A" w:rsidRDefault="006850AC">
      <w:pPr>
        <w:pStyle w:val="a3"/>
        <w:spacing w:before="5"/>
        <w:ind w:right="100"/>
      </w:pPr>
      <w:r>
        <w:t>«город</w:t>
      </w:r>
      <w:r>
        <w:rPr>
          <w:spacing w:val="1"/>
        </w:rPr>
        <w:t xml:space="preserve"> </w:t>
      </w:r>
      <w:r>
        <w:t>Екатеринбург»,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proofErr w:type="gramStart"/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spacing w:val="-1"/>
        </w:rPr>
        <w:t>Администрации</w:t>
      </w:r>
      <w:r>
        <w:rPr>
          <w:spacing w:val="-16"/>
        </w:rPr>
        <w:t xml:space="preserve"> </w:t>
      </w:r>
      <w:r>
        <w:rPr>
          <w:spacing w:val="-1"/>
        </w:rPr>
        <w:t>города</w:t>
      </w:r>
      <w:r>
        <w:rPr>
          <w:spacing w:val="-12"/>
        </w:rPr>
        <w:t xml:space="preserve"> </w:t>
      </w:r>
      <w:r>
        <w:rPr>
          <w:spacing w:val="-1"/>
        </w:rPr>
        <w:t>Екатеринбурга</w:t>
      </w:r>
      <w:proofErr w:type="gramEnd"/>
      <w:r>
        <w:rPr>
          <w:spacing w:val="-8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22.11.2016</w:t>
      </w:r>
      <w:r>
        <w:rPr>
          <w:spacing w:val="-11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2561/46/36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редакции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17.02.2017</w:t>
      </w:r>
      <w:r>
        <w:rPr>
          <w:spacing w:val="-5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Порядок).</w:t>
      </w:r>
    </w:p>
    <w:p w:rsidR="0000179A" w:rsidRDefault="006850AC">
      <w:pPr>
        <w:pStyle w:val="a3"/>
        <w:ind w:right="99" w:firstLine="71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позднее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 месяц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формирования поимённых списков детей на следующий учебный год в срок до 15 апреля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зачислению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 в следующем учебном году, о необходимости представления в срок до 25 апреля</w:t>
      </w:r>
      <w:r>
        <w:rPr>
          <w:spacing w:val="-57"/>
        </w:rPr>
        <w:t xml:space="preserve"> </w:t>
      </w:r>
      <w:r>
        <w:t>теку</w:t>
      </w:r>
      <w:r>
        <w:t>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 управление образования</w:t>
      </w:r>
      <w:r>
        <w:rPr>
          <w:spacing w:val="1"/>
        </w:rPr>
        <w:t xml:space="preserve"> </w:t>
      </w:r>
      <w:r>
        <w:t>по месту жительства в установленное время</w:t>
      </w:r>
      <w:r>
        <w:rPr>
          <w:spacing w:val="1"/>
        </w:rPr>
        <w:t xml:space="preserve"> </w:t>
      </w:r>
      <w:r>
        <w:t>(вторник, четверг с 9.00 до 13.00, среда с 14.00 до 18.00) документов, подтверждающих</w:t>
      </w:r>
      <w:r>
        <w:rPr>
          <w:spacing w:val="1"/>
        </w:rPr>
        <w:t xml:space="preserve"> </w:t>
      </w:r>
      <w:r>
        <w:rPr>
          <w:spacing w:val="-1"/>
        </w:rPr>
        <w:t>внеочередное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первоочередное</w:t>
      </w:r>
      <w:r>
        <w:rPr>
          <w:spacing w:val="-13"/>
        </w:rPr>
        <w:t xml:space="preserve"> </w:t>
      </w:r>
      <w:r>
        <w:rPr>
          <w:spacing w:val="-1"/>
        </w:rPr>
        <w:t>право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t>включение</w:t>
      </w:r>
      <w:r>
        <w:rPr>
          <w:spacing w:val="-13"/>
        </w:rPr>
        <w:t xml:space="preserve"> </w:t>
      </w:r>
      <w:r>
        <w:t>ребёнка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поимённый</w:t>
      </w:r>
      <w:r>
        <w:rPr>
          <w:spacing w:val="-12"/>
        </w:rPr>
        <w:t xml:space="preserve"> </w:t>
      </w:r>
      <w:r>
        <w:t>список</w:t>
      </w:r>
      <w:r>
        <w:rPr>
          <w:spacing w:val="-14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зачисле</w:t>
      </w:r>
      <w:r>
        <w:t>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МДОО.</w:t>
      </w:r>
    </w:p>
    <w:p w:rsidR="0000179A" w:rsidRDefault="006850AC">
      <w:pPr>
        <w:spacing w:before="4"/>
        <w:ind w:left="479" w:right="110" w:firstLine="706"/>
        <w:jc w:val="both"/>
        <w:rPr>
          <w:sz w:val="24"/>
        </w:rPr>
      </w:pPr>
      <w:r>
        <w:rPr>
          <w:b/>
          <w:sz w:val="24"/>
          <w:u w:val="thick"/>
        </w:rPr>
        <w:t>Дети прокуроров, дети судей, дети сотрудников следственного комитета РФ: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справка с места работы, подтверждающая право на внеочередное устройство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МДОУ (ссылка на статью закона), удостоверение, паспорт, свидетельство о 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00179A" w:rsidRDefault="006850AC">
      <w:pPr>
        <w:ind w:left="479" w:right="103" w:firstLine="706"/>
        <w:jc w:val="both"/>
        <w:rPr>
          <w:sz w:val="24"/>
        </w:rPr>
      </w:pPr>
      <w:r>
        <w:rPr>
          <w:b/>
          <w:sz w:val="24"/>
          <w:u w:val="thick"/>
        </w:rPr>
        <w:t>Детям военнослужащих и других лиц в соответствии с Федеральным законом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от 27 мая 1998 года № 76-ФЗ «О статусе военнослужащих»:</w:t>
      </w:r>
      <w:r>
        <w:rPr>
          <w:b/>
          <w:sz w:val="24"/>
        </w:rPr>
        <w:t xml:space="preserve"> </w:t>
      </w:r>
      <w:r>
        <w:rPr>
          <w:sz w:val="24"/>
        </w:rPr>
        <w:t>справка с места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подтверждающая право на внеочередное устройство ребенка в МДОУ (ссылка на статью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закона),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удостоверение,</w:t>
      </w:r>
      <w:r>
        <w:rPr>
          <w:spacing w:val="3"/>
          <w:sz w:val="24"/>
        </w:rPr>
        <w:t xml:space="preserve"> </w:t>
      </w:r>
      <w:r>
        <w:rPr>
          <w:sz w:val="24"/>
        </w:rPr>
        <w:t>паспорт,</w:t>
      </w:r>
      <w:r>
        <w:rPr>
          <w:spacing w:val="3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00179A" w:rsidRDefault="006850AC">
      <w:pPr>
        <w:ind w:left="479" w:right="108" w:firstLine="706"/>
        <w:jc w:val="both"/>
        <w:rPr>
          <w:sz w:val="24"/>
        </w:rPr>
      </w:pPr>
      <w:proofErr w:type="gramStart"/>
      <w:r>
        <w:rPr>
          <w:b/>
          <w:sz w:val="24"/>
          <w:u w:val="thick"/>
        </w:rPr>
        <w:t>Дети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граждан,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подвергшихся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воздействию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радиации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вследствие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катастрофы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Чернобыльской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АЭС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аварии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1957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году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производственном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объединении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«Маяк»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  <w:u w:val="thick"/>
        </w:rPr>
        <w:t xml:space="preserve">и сбросов радиоактивных отходов в реку </w:t>
      </w:r>
      <w:proofErr w:type="spellStart"/>
      <w:r>
        <w:rPr>
          <w:b/>
          <w:sz w:val="24"/>
          <w:u w:val="thick"/>
        </w:rPr>
        <w:t>Теча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удостоверение и копия удостоверения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Чернобыльской АЭС и аварии в 1957 году на производственном объединении «Маяк» и</w:t>
      </w:r>
      <w:r>
        <w:rPr>
          <w:spacing w:val="1"/>
          <w:sz w:val="24"/>
        </w:rPr>
        <w:t xml:space="preserve"> </w:t>
      </w:r>
      <w:r>
        <w:rPr>
          <w:sz w:val="24"/>
        </w:rPr>
        <w:t>сбросов</w:t>
      </w:r>
      <w:r>
        <w:rPr>
          <w:spacing w:val="2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реку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Теча</w:t>
      </w:r>
      <w:proofErr w:type="spellEnd"/>
      <w:r>
        <w:rPr>
          <w:sz w:val="24"/>
        </w:rPr>
        <w:t>.</w:t>
      </w:r>
      <w:proofErr w:type="gramEnd"/>
    </w:p>
    <w:p w:rsidR="0000179A" w:rsidRDefault="006850AC">
      <w:pPr>
        <w:spacing w:before="1"/>
        <w:ind w:left="479" w:right="104" w:firstLine="706"/>
        <w:jc w:val="both"/>
        <w:rPr>
          <w:sz w:val="24"/>
        </w:rPr>
      </w:pPr>
      <w:proofErr w:type="gramStart"/>
      <w:r>
        <w:rPr>
          <w:b/>
          <w:sz w:val="24"/>
          <w:u w:val="thick"/>
        </w:rPr>
        <w:t>Дети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сотрудников,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имеющих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специальные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звания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проходящих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службу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учреждениях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органах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уголовно-исполнительной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системы,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федеральной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противопожарной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службе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Государственной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противопожарной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службы,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органах по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  <w:u w:val="thick"/>
        </w:rPr>
        <w:t>контролю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за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оборотом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наркотических</w:t>
      </w:r>
      <w:r>
        <w:rPr>
          <w:b/>
          <w:spacing w:val="-17"/>
          <w:sz w:val="24"/>
          <w:u w:val="thick"/>
        </w:rPr>
        <w:t xml:space="preserve"> </w:t>
      </w:r>
      <w:r>
        <w:rPr>
          <w:b/>
          <w:sz w:val="24"/>
          <w:u w:val="thick"/>
        </w:rPr>
        <w:t>средств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психотропных</w:t>
      </w:r>
      <w:r>
        <w:rPr>
          <w:b/>
          <w:spacing w:val="-17"/>
          <w:sz w:val="24"/>
          <w:u w:val="thick"/>
        </w:rPr>
        <w:t xml:space="preserve"> </w:t>
      </w:r>
      <w:r>
        <w:rPr>
          <w:b/>
          <w:sz w:val="24"/>
          <w:u w:val="thick"/>
        </w:rPr>
        <w:t>веществ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таможенных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органах Российской Федерации (далее – дети сотрудников), в соответствии с пунктом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14 статьи 3 Федерального закона от 30 декабря 2012 года № 283-ФЗ «О социальных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гарантиях сотрудникам некоторых федеральных органов</w:t>
      </w:r>
      <w:proofErr w:type="gramEnd"/>
      <w:r>
        <w:rPr>
          <w:b/>
          <w:sz w:val="24"/>
          <w:u w:val="thick"/>
        </w:rPr>
        <w:t xml:space="preserve"> исполнительной власти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внесении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изменений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отдельные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законодательные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акты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Российской Федерации»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следующих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категорий: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первоочередное устройство ребенка в МДОУ (ссылка на статью закона), удостоверение,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паспорт,</w:t>
      </w:r>
      <w:r>
        <w:rPr>
          <w:spacing w:val="3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00179A" w:rsidRDefault="006850AC">
      <w:pPr>
        <w:spacing w:before="3"/>
        <w:ind w:left="479" w:right="106" w:firstLine="706"/>
        <w:jc w:val="both"/>
        <w:rPr>
          <w:sz w:val="24"/>
        </w:rPr>
      </w:pPr>
      <w:proofErr w:type="gramStart"/>
      <w:r>
        <w:rPr>
          <w:b/>
          <w:sz w:val="24"/>
          <w:u w:val="thick"/>
        </w:rPr>
        <w:t>Дети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сотрудников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полиции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иные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категории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граждан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соответствии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пунктом 6 статьи 46 и пунктом 2 статьи 56 Федерального закона от 7 февраля 2011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lastRenderedPageBreak/>
        <w:t>года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№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3-ФЗ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«О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полиции»: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первоочередное устройство р</w:t>
      </w:r>
      <w:r>
        <w:rPr>
          <w:sz w:val="24"/>
        </w:rPr>
        <w:t>ебенка в МОУ (ссылка на статью закона), удостоверение,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паспорт,</w:t>
      </w:r>
      <w:r>
        <w:rPr>
          <w:spacing w:val="3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  <w:proofErr w:type="gramEnd"/>
    </w:p>
    <w:p w:rsidR="0000179A" w:rsidRDefault="006850AC">
      <w:pPr>
        <w:spacing w:line="242" w:lineRule="auto"/>
        <w:ind w:left="479" w:firstLine="706"/>
        <w:rPr>
          <w:b/>
          <w:sz w:val="24"/>
          <w:u w:val="thick"/>
        </w:rPr>
      </w:pPr>
      <w:r>
        <w:rPr>
          <w:b/>
          <w:sz w:val="24"/>
          <w:u w:val="thick"/>
        </w:rPr>
        <w:t>Дети военнослужащих и дети категорий граждан, указанных в пункте 6 статьи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19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Федерального</w:t>
      </w:r>
      <w:r>
        <w:rPr>
          <w:b/>
          <w:spacing w:val="14"/>
          <w:sz w:val="24"/>
          <w:u w:val="thick"/>
        </w:rPr>
        <w:t xml:space="preserve"> </w:t>
      </w:r>
      <w:r>
        <w:rPr>
          <w:b/>
          <w:sz w:val="24"/>
          <w:u w:val="thick"/>
        </w:rPr>
        <w:t>закона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>27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мая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1998</w:t>
      </w:r>
      <w:r>
        <w:rPr>
          <w:b/>
          <w:spacing w:val="14"/>
          <w:sz w:val="24"/>
          <w:u w:val="thick"/>
        </w:rPr>
        <w:t xml:space="preserve"> </w:t>
      </w:r>
      <w:r>
        <w:rPr>
          <w:b/>
          <w:sz w:val="24"/>
          <w:u w:val="thick"/>
        </w:rPr>
        <w:t>года</w:t>
      </w:r>
      <w:r>
        <w:rPr>
          <w:b/>
          <w:spacing w:val="14"/>
          <w:sz w:val="24"/>
          <w:u w:val="thick"/>
        </w:rPr>
        <w:t xml:space="preserve"> </w:t>
      </w:r>
      <w:r>
        <w:rPr>
          <w:b/>
          <w:sz w:val="24"/>
          <w:u w:val="thick"/>
        </w:rPr>
        <w:t>№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76-ФЗ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«О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>статусе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военнослужащих»:</w:t>
      </w:r>
    </w:p>
    <w:p w:rsidR="0000179A" w:rsidRDefault="006850AC">
      <w:pPr>
        <w:pStyle w:val="a3"/>
        <w:spacing w:before="66"/>
        <w:ind w:right="111"/>
      </w:pPr>
      <w:r>
        <w:t>справка с места работы, подтверждающая право на первоочередное устройство ребенка 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(ссылка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закона),</w:t>
      </w:r>
      <w:r>
        <w:rPr>
          <w:spacing w:val="1"/>
        </w:rPr>
        <w:t xml:space="preserve"> </w:t>
      </w:r>
      <w:r>
        <w:t>удостоверение,</w:t>
      </w:r>
      <w:r>
        <w:rPr>
          <w:spacing w:val="1"/>
        </w:rPr>
        <w:t xml:space="preserve"> </w:t>
      </w:r>
      <w:r>
        <w:t>паспорт,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ребенка.</w:t>
      </w:r>
    </w:p>
    <w:p w:rsidR="0000179A" w:rsidRDefault="006850AC">
      <w:pPr>
        <w:spacing w:before="5" w:line="237" w:lineRule="auto"/>
        <w:ind w:left="479" w:right="106" w:firstLine="706"/>
        <w:jc w:val="both"/>
        <w:rPr>
          <w:sz w:val="24"/>
        </w:rPr>
      </w:pPr>
      <w:r>
        <w:rPr>
          <w:b/>
          <w:sz w:val="24"/>
          <w:u w:val="thick"/>
        </w:rPr>
        <w:t>Дети из многодетных семей:</w:t>
      </w:r>
      <w:r>
        <w:rPr>
          <w:b/>
          <w:sz w:val="24"/>
        </w:rPr>
        <w:t xml:space="preserve"> </w:t>
      </w:r>
      <w:r>
        <w:rPr>
          <w:sz w:val="24"/>
        </w:rPr>
        <w:t>удостоверение и копия удостоверения м</w:t>
      </w:r>
      <w:r>
        <w:rPr>
          <w:sz w:val="24"/>
        </w:rPr>
        <w:t>ногодетной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паспорт, свидетельство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ребенка.</w:t>
      </w:r>
    </w:p>
    <w:p w:rsidR="0000179A" w:rsidRDefault="006850AC">
      <w:pPr>
        <w:spacing w:before="11" w:line="237" w:lineRule="auto"/>
        <w:ind w:left="479" w:right="113" w:firstLine="706"/>
        <w:jc w:val="both"/>
        <w:rPr>
          <w:sz w:val="24"/>
        </w:rPr>
      </w:pPr>
      <w:r>
        <w:rPr>
          <w:b/>
          <w:sz w:val="24"/>
          <w:u w:val="thick"/>
        </w:rPr>
        <w:t>Дети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- инвалиды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 дети,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один из родителей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которых является инвалидом: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справка и копия справки, подтверждающей факт установления инвалидности по 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паспорт,</w:t>
      </w:r>
      <w:r>
        <w:rPr>
          <w:spacing w:val="3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</w:p>
    <w:p w:rsidR="0000179A" w:rsidRDefault="0000179A">
      <w:pPr>
        <w:pStyle w:val="a3"/>
        <w:ind w:left="0"/>
        <w:jc w:val="left"/>
        <w:rPr>
          <w:sz w:val="26"/>
        </w:rPr>
      </w:pPr>
    </w:p>
    <w:p w:rsidR="0000179A" w:rsidRDefault="0000179A">
      <w:pPr>
        <w:pStyle w:val="a3"/>
        <w:spacing w:before="10"/>
        <w:ind w:left="0"/>
        <w:jc w:val="left"/>
        <w:rPr>
          <w:sz w:val="22"/>
        </w:rPr>
      </w:pPr>
    </w:p>
    <w:p w:rsidR="0000179A" w:rsidRDefault="006850AC">
      <w:pPr>
        <w:pStyle w:val="Heading1"/>
        <w:spacing w:before="1"/>
        <w:ind w:left="551" w:right="887" w:hanging="72"/>
        <w:jc w:val="left"/>
      </w:pPr>
      <w:r>
        <w:rPr>
          <w:i w:val="0"/>
          <w:u w:val="thick"/>
        </w:rPr>
        <w:t>Вопрос:</w:t>
      </w:r>
      <w:r>
        <w:rPr>
          <w:i w:val="0"/>
          <w:spacing w:val="-4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осенью</w:t>
      </w:r>
      <w:r>
        <w:rPr>
          <w:spacing w:val="-5"/>
        </w:rPr>
        <w:t xml:space="preserve"> </w:t>
      </w:r>
      <w:r>
        <w:t>исполнится</w:t>
      </w:r>
      <w:r>
        <w:rPr>
          <w:spacing w:val="-3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можем</w:t>
      </w:r>
      <w:r>
        <w:rPr>
          <w:spacing w:val="-3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участвовать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3"/>
        </w:rPr>
        <w:t xml:space="preserve"> </w:t>
      </w:r>
      <w:r>
        <w:t>комплектовании</w:t>
      </w:r>
      <w:r>
        <w:rPr>
          <w:spacing w:val="1"/>
        </w:rPr>
        <w:t xml:space="preserve"> </w:t>
      </w:r>
      <w:r>
        <w:t>МБДОО?</w:t>
      </w:r>
    </w:p>
    <w:p w:rsidR="0000179A" w:rsidRDefault="0000179A">
      <w:pPr>
        <w:pStyle w:val="a3"/>
        <w:spacing w:before="10"/>
        <w:ind w:left="0"/>
        <w:jc w:val="left"/>
        <w:rPr>
          <w:b/>
          <w:i/>
          <w:sz w:val="23"/>
        </w:rPr>
      </w:pPr>
    </w:p>
    <w:p w:rsidR="0000179A" w:rsidRDefault="006850AC">
      <w:pPr>
        <w:pStyle w:val="a3"/>
        <w:spacing w:before="1" w:line="237" w:lineRule="auto"/>
        <w:ind w:right="105"/>
      </w:pPr>
      <w:r>
        <w:rPr>
          <w:b/>
          <w:sz w:val="28"/>
          <w:u w:val="thick"/>
        </w:rPr>
        <w:t>Ответ:</w:t>
      </w:r>
      <w:r>
        <w:rPr>
          <w:b/>
          <w:sz w:val="28"/>
        </w:rPr>
        <w:t xml:space="preserve">     </w:t>
      </w:r>
      <w:r>
        <w:rPr>
          <w:b/>
          <w:spacing w:val="1"/>
          <w:sz w:val="28"/>
        </w:rPr>
        <w:t xml:space="preserve"> </w:t>
      </w:r>
      <w:r>
        <w:t>комплектование муниципальных дошкольных образовательных 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доукомплектование</w:t>
      </w:r>
      <w:r>
        <w:rPr>
          <w:spacing w:val="1"/>
        </w:rPr>
        <w:t xml:space="preserve"> </w:t>
      </w:r>
      <w:r>
        <w:t>МДОО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текущего</w:t>
      </w:r>
      <w:r>
        <w:rPr>
          <w:spacing w:val="5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года.</w:t>
      </w:r>
    </w:p>
    <w:p w:rsidR="0000179A" w:rsidRDefault="006850AC">
      <w:pPr>
        <w:pStyle w:val="a3"/>
        <w:spacing w:before="7" w:line="237" w:lineRule="auto"/>
        <w:ind w:right="107" w:firstLine="710"/>
      </w:pPr>
      <w:r>
        <w:rPr>
          <w:spacing w:val="-1"/>
        </w:rPr>
        <w:t>Возрастные</w:t>
      </w:r>
      <w:r>
        <w:rPr>
          <w:spacing w:val="-18"/>
        </w:rPr>
        <w:t xml:space="preserve"> </w:t>
      </w:r>
      <w:r>
        <w:rPr>
          <w:spacing w:val="-1"/>
        </w:rPr>
        <w:t>групп</w:t>
      </w:r>
      <w:r>
        <w:rPr>
          <w:spacing w:val="-1"/>
        </w:rPr>
        <w:t>ы</w:t>
      </w:r>
      <w:r>
        <w:rPr>
          <w:spacing w:val="-5"/>
        </w:rPr>
        <w:t xml:space="preserve"> </w:t>
      </w:r>
      <w:r>
        <w:rPr>
          <w:spacing w:val="-1"/>
        </w:rPr>
        <w:t>формируются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возрастной</w:t>
      </w:r>
      <w:r>
        <w:rPr>
          <w:spacing w:val="-15"/>
        </w:rPr>
        <w:t xml:space="preserve"> </w:t>
      </w:r>
      <w:r>
        <w:t>периодизации,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количеству</w:t>
      </w:r>
      <w:r>
        <w:rPr>
          <w:spacing w:val="-58"/>
        </w:rPr>
        <w:t xml:space="preserve"> </w:t>
      </w:r>
      <w:r>
        <w:t>полных</w:t>
      </w:r>
      <w:r>
        <w:rPr>
          <w:spacing w:val="-4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начало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сентября</w:t>
      </w:r>
      <w:r>
        <w:rPr>
          <w:spacing w:val="2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года).</w:t>
      </w:r>
    </w:p>
    <w:p w:rsidR="0000179A" w:rsidRDefault="006850AC">
      <w:pPr>
        <w:pStyle w:val="a3"/>
        <w:spacing w:before="4"/>
        <w:ind w:right="105" w:firstLine="706"/>
      </w:pPr>
      <w:r>
        <w:t>Для детей, родившихся в сентябре – декабре, родители (законные представители)</w:t>
      </w:r>
      <w:r>
        <w:rPr>
          <w:spacing w:val="1"/>
        </w:rPr>
        <w:t xml:space="preserve"> </w:t>
      </w:r>
      <w:r>
        <w:t>при желании указывают выбор возрастной учетной группы: по возрасту или на один год</w:t>
      </w:r>
      <w:r>
        <w:rPr>
          <w:spacing w:val="1"/>
        </w:rPr>
        <w:t xml:space="preserve"> </w:t>
      </w:r>
      <w:r>
        <w:t>старше.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необходимо обратиться в управление образования по месту жительства в часы приёма</w:t>
      </w:r>
      <w:r>
        <w:rPr>
          <w:spacing w:val="1"/>
        </w:rPr>
        <w:t xml:space="preserve"> </w:t>
      </w:r>
      <w:r>
        <w:t>граждан:</w:t>
      </w:r>
      <w:r>
        <w:rPr>
          <w:spacing w:val="1"/>
        </w:rPr>
        <w:t xml:space="preserve"> </w:t>
      </w:r>
      <w:r>
        <w:t>вторн</w:t>
      </w:r>
      <w:r>
        <w:t>ик,</w:t>
      </w:r>
      <w:r>
        <w:rPr>
          <w:spacing w:val="-2"/>
        </w:rPr>
        <w:t xml:space="preserve"> </w:t>
      </w:r>
      <w:r>
        <w:t>четверг</w:t>
      </w:r>
      <w:r>
        <w:rPr>
          <w:spacing w:val="-2"/>
        </w:rPr>
        <w:t xml:space="preserve"> </w:t>
      </w:r>
      <w:r>
        <w:t>с 9.00</w:t>
      </w:r>
      <w:r>
        <w:rPr>
          <w:spacing w:val="2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13.00</w:t>
      </w:r>
      <w:r>
        <w:rPr>
          <w:spacing w:val="1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среда с</w:t>
      </w:r>
      <w:r>
        <w:rPr>
          <w:spacing w:val="1"/>
        </w:rPr>
        <w:t xml:space="preserve"> </w:t>
      </w:r>
      <w:r>
        <w:t>14.00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18.00</w:t>
      </w:r>
      <w:r>
        <w:rPr>
          <w:spacing w:val="-4"/>
        </w:rPr>
        <w:t xml:space="preserve"> </w:t>
      </w:r>
      <w:r>
        <w:t>часов.</w:t>
      </w:r>
    </w:p>
    <w:p w:rsidR="0000179A" w:rsidRDefault="006850AC">
      <w:pPr>
        <w:pStyle w:val="a3"/>
        <w:ind w:right="104" w:firstLine="706"/>
      </w:pP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возрастной группе в период основного комплектования (май – июнь текущего года) либо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01июля по</w:t>
      </w:r>
      <w:r>
        <w:rPr>
          <w:spacing w:val="1"/>
        </w:rPr>
        <w:t xml:space="preserve"> </w:t>
      </w:r>
      <w:r>
        <w:t>01 апреля</w:t>
      </w:r>
      <w:r>
        <w:rPr>
          <w:spacing w:val="-5"/>
        </w:rPr>
        <w:t xml:space="preserve"> </w:t>
      </w:r>
      <w:r>
        <w:t>ежемесячно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 по 5 число на</w:t>
      </w:r>
      <w:r>
        <w:rPr>
          <w:spacing w:val="-1"/>
        </w:rPr>
        <w:t xml:space="preserve"> </w:t>
      </w:r>
      <w:r>
        <w:t>свободные</w:t>
      </w:r>
      <w:r>
        <w:rPr>
          <w:spacing w:val="-6"/>
        </w:rPr>
        <w:t xml:space="preserve"> </w:t>
      </w:r>
      <w:r>
        <w:t>места).</w:t>
      </w:r>
    </w:p>
    <w:p w:rsidR="0000179A" w:rsidRDefault="0000179A">
      <w:pPr>
        <w:pStyle w:val="a3"/>
        <w:ind w:left="0"/>
        <w:jc w:val="left"/>
        <w:rPr>
          <w:sz w:val="26"/>
        </w:rPr>
      </w:pPr>
    </w:p>
    <w:p w:rsidR="0000179A" w:rsidRDefault="0000179A">
      <w:pPr>
        <w:pStyle w:val="a3"/>
        <w:spacing w:before="6"/>
        <w:ind w:left="0"/>
        <w:jc w:val="left"/>
        <w:rPr>
          <w:sz w:val="22"/>
        </w:rPr>
      </w:pPr>
    </w:p>
    <w:p w:rsidR="0000179A" w:rsidRDefault="006850AC">
      <w:pPr>
        <w:spacing w:before="1" w:line="322" w:lineRule="exact"/>
        <w:ind w:left="479"/>
        <w:jc w:val="both"/>
        <w:rPr>
          <w:b/>
          <w:sz w:val="28"/>
        </w:rPr>
      </w:pPr>
      <w:r>
        <w:rPr>
          <w:b/>
          <w:sz w:val="28"/>
          <w:u w:val="thick"/>
        </w:rPr>
        <w:t>Вопрос: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i/>
          <w:sz w:val="28"/>
        </w:rPr>
        <w:t>Возможно</w:t>
      </w:r>
      <w:proofErr w:type="gramEnd"/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внести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изменения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электронной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карточке</w:t>
      </w:r>
      <w:r>
        <w:rPr>
          <w:b/>
          <w:i/>
          <w:spacing w:val="3"/>
          <w:sz w:val="28"/>
        </w:rPr>
        <w:t xml:space="preserve"> </w:t>
      </w:r>
      <w:r>
        <w:rPr>
          <w:b/>
          <w:sz w:val="28"/>
        </w:rPr>
        <w:t>ребенка</w:t>
      </w:r>
    </w:p>
    <w:p w:rsidR="0000179A" w:rsidRDefault="006850AC">
      <w:pPr>
        <w:pStyle w:val="Heading1"/>
        <w:jc w:val="left"/>
        <w:rPr>
          <w:i w:val="0"/>
        </w:rPr>
      </w:pPr>
      <w:r>
        <w:t>через</w:t>
      </w:r>
      <w:r>
        <w:rPr>
          <w:spacing w:val="-3"/>
        </w:rPr>
        <w:t xml:space="preserve"> </w:t>
      </w:r>
      <w:r>
        <w:t>Единый</w:t>
      </w:r>
      <w:r>
        <w:rPr>
          <w:spacing w:val="-5"/>
        </w:rPr>
        <w:t xml:space="preserve"> </w:t>
      </w:r>
      <w:r>
        <w:t>портал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rPr>
          <w:i w:val="0"/>
        </w:rPr>
        <w:t>?</w:t>
      </w:r>
    </w:p>
    <w:p w:rsidR="0000179A" w:rsidRDefault="0000179A">
      <w:pPr>
        <w:pStyle w:val="a3"/>
        <w:spacing w:before="1"/>
        <w:ind w:left="0"/>
        <w:jc w:val="left"/>
        <w:rPr>
          <w:b/>
        </w:rPr>
      </w:pPr>
    </w:p>
    <w:p w:rsidR="0000179A" w:rsidRDefault="006850AC">
      <w:pPr>
        <w:pStyle w:val="a3"/>
        <w:spacing w:before="1" w:line="319" w:lineRule="exact"/>
      </w:pPr>
      <w:proofErr w:type="gramStart"/>
      <w:r>
        <w:rPr>
          <w:b/>
          <w:sz w:val="28"/>
          <w:u w:val="thick"/>
        </w:rPr>
        <w:t>Ответ:</w:t>
      </w:r>
      <w:r>
        <w:rPr>
          <w:b/>
          <w:spacing w:val="89"/>
          <w:sz w:val="28"/>
        </w:rPr>
        <w:t xml:space="preserve"> </w:t>
      </w:r>
      <w:r>
        <w:t xml:space="preserve">внести  </w:t>
      </w:r>
      <w:r>
        <w:rPr>
          <w:spacing w:val="49"/>
        </w:rPr>
        <w:t xml:space="preserve"> </w:t>
      </w:r>
      <w:r>
        <w:t xml:space="preserve">изменения  </w:t>
      </w:r>
      <w:r>
        <w:rPr>
          <w:spacing w:val="47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информационной  </w:t>
      </w:r>
      <w:r>
        <w:rPr>
          <w:spacing w:val="45"/>
        </w:rPr>
        <w:t xml:space="preserve"> </w:t>
      </w:r>
      <w:r>
        <w:t xml:space="preserve">системе  </w:t>
      </w:r>
      <w:r>
        <w:rPr>
          <w:spacing w:val="52"/>
        </w:rPr>
        <w:t xml:space="preserve"> </w:t>
      </w:r>
      <w:r>
        <w:t xml:space="preserve">«Образование»  </w:t>
      </w:r>
      <w:r>
        <w:rPr>
          <w:spacing w:val="44"/>
        </w:rPr>
        <w:t xml:space="preserve"> </w:t>
      </w:r>
      <w:r>
        <w:t>(модуль</w:t>
      </w:r>
      <w:proofErr w:type="gramEnd"/>
    </w:p>
    <w:p w:rsidR="0000179A" w:rsidRDefault="006850AC">
      <w:pPr>
        <w:pStyle w:val="a3"/>
        <w:spacing w:line="237" w:lineRule="auto"/>
        <w:ind w:right="107"/>
      </w:pPr>
      <w:proofErr w:type="gramStart"/>
      <w:r>
        <w:t>«Электронная очередь в ДОУ») через 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возможным.</w:t>
      </w:r>
      <w:proofErr w:type="gramEnd"/>
    </w:p>
    <w:p w:rsidR="0000179A" w:rsidRDefault="006850AC">
      <w:pPr>
        <w:pStyle w:val="a3"/>
        <w:spacing w:before="2"/>
        <w:ind w:right="106" w:firstLine="710"/>
      </w:pPr>
      <w:r>
        <w:t>Сведения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ребенке, внесенных</w:t>
      </w:r>
      <w:r>
        <w:rPr>
          <w:spacing w:val="-7"/>
        </w:rPr>
        <w:t xml:space="preserve"> </w:t>
      </w:r>
      <w:r>
        <w:t>ранее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очередь,</w:t>
      </w:r>
      <w:r>
        <w:rPr>
          <w:spacing w:val="-58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впр</w:t>
      </w:r>
      <w:r>
        <w:t>аве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Федеральным законом от 2 мая 2006 г. № 59-ФЗ «О порядке рассмотрения обращений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вносимые</w:t>
      </w:r>
      <w:r>
        <w:rPr>
          <w:spacing w:val="-5"/>
        </w:rPr>
        <w:t xml:space="preserve"> </w:t>
      </w:r>
      <w:r>
        <w:t>изменения.</w:t>
      </w:r>
    </w:p>
    <w:p w:rsidR="0000179A" w:rsidRDefault="0000179A">
      <w:pPr>
        <w:pStyle w:val="a3"/>
        <w:ind w:left="0"/>
        <w:jc w:val="left"/>
        <w:rPr>
          <w:sz w:val="26"/>
        </w:rPr>
      </w:pPr>
    </w:p>
    <w:p w:rsidR="0000179A" w:rsidRDefault="006850AC">
      <w:pPr>
        <w:spacing w:before="161"/>
        <w:ind w:left="479"/>
        <w:rPr>
          <w:b/>
          <w:sz w:val="28"/>
        </w:rPr>
      </w:pPr>
      <w:r>
        <w:rPr>
          <w:b/>
          <w:sz w:val="28"/>
          <w:u w:val="thick"/>
        </w:rPr>
        <w:t>Вопрос:</w:t>
      </w:r>
      <w:r>
        <w:rPr>
          <w:b/>
          <w:spacing w:val="-5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чего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зависит номер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очереди</w:t>
      </w:r>
      <w:r>
        <w:rPr>
          <w:b/>
          <w:sz w:val="28"/>
        </w:rPr>
        <w:t>?</w:t>
      </w:r>
    </w:p>
    <w:p w:rsidR="0000179A" w:rsidRDefault="0000179A">
      <w:pPr>
        <w:pStyle w:val="a3"/>
        <w:spacing w:before="9"/>
        <w:ind w:left="0"/>
        <w:jc w:val="left"/>
        <w:rPr>
          <w:b/>
          <w:sz w:val="20"/>
        </w:rPr>
      </w:pPr>
    </w:p>
    <w:p w:rsidR="0000179A" w:rsidRDefault="006850AC">
      <w:pPr>
        <w:pStyle w:val="a3"/>
        <w:spacing w:before="90" w:line="237" w:lineRule="auto"/>
        <w:ind w:right="103"/>
      </w:pPr>
      <w:r>
        <w:rPr>
          <w:b/>
          <w:sz w:val="28"/>
          <w:u w:val="thick"/>
        </w:rPr>
        <w:t>Ответ:</w:t>
      </w:r>
      <w:r>
        <w:rPr>
          <w:b/>
          <w:sz w:val="28"/>
        </w:rPr>
        <w:t xml:space="preserve"> </w:t>
      </w:r>
      <w:r>
        <w:t>заявления, которые зарегистрированы в информационной системе «Электронная</w:t>
      </w:r>
      <w:r>
        <w:rPr>
          <w:spacing w:val="1"/>
        </w:rPr>
        <w:t xml:space="preserve"> </w:t>
      </w:r>
      <w:r>
        <w:lastRenderedPageBreak/>
        <w:t>очередь в ДОУ», пересчитываются автоматически. Позиция ребенка в очереди зависит от</w:t>
      </w:r>
      <w:r>
        <w:rPr>
          <w:spacing w:val="1"/>
        </w:rPr>
        <w:t xml:space="preserve"> </w:t>
      </w:r>
      <w:r>
        <w:t>даты постановки на учёт, наличия льготы (внеочередное, первоочередное предоставление</w:t>
      </w:r>
      <w:r>
        <w:rPr>
          <w:spacing w:val="1"/>
        </w:rPr>
        <w:t xml:space="preserve"> </w:t>
      </w:r>
      <w:r>
        <w:t>места)</w:t>
      </w:r>
      <w:r>
        <w:t>,</w:t>
      </w:r>
      <w:r>
        <w:rPr>
          <w:spacing w:val="-2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(специализации</w:t>
      </w:r>
      <w:r>
        <w:rPr>
          <w:spacing w:val="-2"/>
        </w:rPr>
        <w:t xml:space="preserve"> </w:t>
      </w:r>
      <w:r>
        <w:t>группы).</w:t>
      </w:r>
    </w:p>
    <w:sectPr w:rsidR="0000179A" w:rsidSect="0000179A">
      <w:pgSz w:w="11910" w:h="16840"/>
      <w:pgMar w:top="1040" w:right="740" w:bottom="1180" w:left="122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0AC" w:rsidRDefault="006850AC" w:rsidP="0000179A">
      <w:r>
        <w:separator/>
      </w:r>
    </w:p>
  </w:endnote>
  <w:endnote w:type="continuationSeparator" w:id="0">
    <w:p w:rsidR="006850AC" w:rsidRDefault="006850AC" w:rsidP="00001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9A" w:rsidRDefault="0000179A">
    <w:pPr>
      <w:pStyle w:val="a3"/>
      <w:spacing w:line="14" w:lineRule="auto"/>
      <w:ind w:left="0"/>
      <w:jc w:val="left"/>
      <w:rPr>
        <w:sz w:val="20"/>
      </w:rPr>
    </w:pPr>
    <w:r w:rsidRPr="000017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pt;margin-top:781pt;width:11.6pt;height:13.05pt;z-index:-251658752;mso-position-horizontal-relative:page;mso-position-vertical-relative:page" filled="f" stroked="f">
          <v:textbox inset="0,0,0,0">
            <w:txbxContent>
              <w:p w:rsidR="0000179A" w:rsidRDefault="0000179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850A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B25C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0AC" w:rsidRDefault="006850AC" w:rsidP="0000179A">
      <w:r>
        <w:separator/>
      </w:r>
    </w:p>
  </w:footnote>
  <w:footnote w:type="continuationSeparator" w:id="0">
    <w:p w:rsidR="006850AC" w:rsidRDefault="006850AC" w:rsidP="00001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7FCF"/>
    <w:multiLevelType w:val="hybridMultilevel"/>
    <w:tmpl w:val="CA6C101A"/>
    <w:lvl w:ilvl="0" w:tplc="FEF0F06C">
      <w:start w:val="1"/>
      <w:numFmt w:val="decimal"/>
      <w:lvlText w:val="%1)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0279C6">
      <w:numFmt w:val="bullet"/>
      <w:lvlText w:val="•"/>
      <w:lvlJc w:val="left"/>
      <w:pPr>
        <w:ind w:left="479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64A">
      <w:numFmt w:val="bullet"/>
      <w:lvlText w:val="•"/>
      <w:lvlJc w:val="left"/>
      <w:pPr>
        <w:ind w:left="2372" w:hanging="159"/>
      </w:pPr>
      <w:rPr>
        <w:rFonts w:hint="default"/>
        <w:lang w:val="ru-RU" w:eastAsia="en-US" w:bidi="ar-SA"/>
      </w:rPr>
    </w:lvl>
    <w:lvl w:ilvl="3" w:tplc="131C72EA">
      <w:numFmt w:val="bullet"/>
      <w:lvlText w:val="•"/>
      <w:lvlJc w:val="left"/>
      <w:pPr>
        <w:ind w:left="3319" w:hanging="159"/>
      </w:pPr>
      <w:rPr>
        <w:rFonts w:hint="default"/>
        <w:lang w:val="ru-RU" w:eastAsia="en-US" w:bidi="ar-SA"/>
      </w:rPr>
    </w:lvl>
    <w:lvl w:ilvl="4" w:tplc="D724042C">
      <w:numFmt w:val="bullet"/>
      <w:lvlText w:val="•"/>
      <w:lvlJc w:val="left"/>
      <w:pPr>
        <w:ind w:left="4265" w:hanging="159"/>
      </w:pPr>
      <w:rPr>
        <w:rFonts w:hint="default"/>
        <w:lang w:val="ru-RU" w:eastAsia="en-US" w:bidi="ar-SA"/>
      </w:rPr>
    </w:lvl>
    <w:lvl w:ilvl="5" w:tplc="6F349FB4">
      <w:numFmt w:val="bullet"/>
      <w:lvlText w:val="•"/>
      <w:lvlJc w:val="left"/>
      <w:pPr>
        <w:ind w:left="5212" w:hanging="159"/>
      </w:pPr>
      <w:rPr>
        <w:rFonts w:hint="default"/>
        <w:lang w:val="ru-RU" w:eastAsia="en-US" w:bidi="ar-SA"/>
      </w:rPr>
    </w:lvl>
    <w:lvl w:ilvl="6" w:tplc="2ED88BBC">
      <w:numFmt w:val="bullet"/>
      <w:lvlText w:val="•"/>
      <w:lvlJc w:val="left"/>
      <w:pPr>
        <w:ind w:left="6158" w:hanging="159"/>
      </w:pPr>
      <w:rPr>
        <w:rFonts w:hint="default"/>
        <w:lang w:val="ru-RU" w:eastAsia="en-US" w:bidi="ar-SA"/>
      </w:rPr>
    </w:lvl>
    <w:lvl w:ilvl="7" w:tplc="17B86638">
      <w:numFmt w:val="bullet"/>
      <w:lvlText w:val="•"/>
      <w:lvlJc w:val="left"/>
      <w:pPr>
        <w:ind w:left="7104" w:hanging="159"/>
      </w:pPr>
      <w:rPr>
        <w:rFonts w:hint="default"/>
        <w:lang w:val="ru-RU" w:eastAsia="en-US" w:bidi="ar-SA"/>
      </w:rPr>
    </w:lvl>
    <w:lvl w:ilvl="8" w:tplc="ED9ABE3E">
      <w:numFmt w:val="bullet"/>
      <w:lvlText w:val="•"/>
      <w:lvlJc w:val="left"/>
      <w:pPr>
        <w:ind w:left="8051" w:hanging="1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0179A"/>
    <w:rsid w:val="0000179A"/>
    <w:rsid w:val="006850AC"/>
    <w:rsid w:val="006B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17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7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179A"/>
    <w:pPr>
      <w:ind w:left="47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0179A"/>
    <w:pPr>
      <w:ind w:left="479"/>
      <w:jc w:val="both"/>
      <w:outlineLvl w:val="1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00179A"/>
    <w:pPr>
      <w:spacing w:line="275" w:lineRule="exact"/>
      <w:ind w:left="479" w:hanging="361"/>
    </w:pPr>
  </w:style>
  <w:style w:type="paragraph" w:customStyle="1" w:styleId="TableParagraph">
    <w:name w:val="Table Paragraph"/>
    <w:basedOn w:val="a"/>
    <w:uiPriority w:val="1"/>
    <w:qFormat/>
    <w:rsid w:val="000017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 Татьяна Сергеевна</dc:creator>
  <cp:lastModifiedBy>449</cp:lastModifiedBy>
  <cp:revision>2</cp:revision>
  <dcterms:created xsi:type="dcterms:W3CDTF">2021-03-24T04:30:00Z</dcterms:created>
  <dcterms:modified xsi:type="dcterms:W3CDTF">2021-03-24T04:31:00Z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